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Default="007A58FA" w:rsidP="003F2809">
      <w:pPr>
        <w:spacing w:after="0" w:line="276" w:lineRule="auto"/>
        <w:ind w:left="-1134"/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6675E" w:rsidRDefault="0006675E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8"/>
        </w:rPr>
      </w:pPr>
    </w:p>
    <w:p w:rsidR="009355D7" w:rsidRDefault="009355D7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AC1" w:rsidRPr="00F0099E" w:rsidRDefault="00A07AC1" w:rsidP="003F2809">
      <w:pPr>
        <w:spacing w:after="0" w:line="276" w:lineRule="auto"/>
        <w:ind w:left="2410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F0099E" w:rsidRDefault="00A07AC1" w:rsidP="003F2809">
      <w:pPr>
        <w:spacing w:after="0" w:line="276" w:lineRule="auto"/>
        <w:ind w:left="993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9E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  <w:r w:rsidRPr="0009225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Нормы, правила, стандарты – </w:t>
      </w:r>
      <w:r w:rsidR="00924D74" w:rsidRPr="00924D74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33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5E64B5" w:rsidRPr="0084420A" w:rsidRDefault="005E64B5" w:rsidP="003F2809">
      <w:pPr>
        <w:spacing w:after="0" w:line="276" w:lineRule="auto"/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924D74" w:rsidRPr="00CB6D24">
          <w:rPr>
            <w:rStyle w:val="ae"/>
            <w:rFonts w:ascii="Times New Roman" w:hAnsi="Times New Roman" w:cs="Times New Roman"/>
            <w:sz w:val="24"/>
            <w:szCs w:val="24"/>
          </w:rPr>
          <w:t>Проект ГОСТ</w:t>
        </w:r>
      </w:hyperlink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Проект Изменение N 1 </w:t>
      </w:r>
      <w:hyperlink r:id="rId9" w:tooltip="&quot;ГОСТ 34385-2018 Буксы и адаптеры для колесных пар тележек грузовых вагонов. Общие технические условия (с Поправкой)&quot;&#10;(утв. приказом Росстандарта от 24.05.2018 N 275-ст)&#10;Применяется с 01.12.2018&#10;Статус: действующая редакция (действ. с 01.05.2019)" w:history="1">
        <w:r w:rsidRPr="00BE6AD5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34385-2018</w:t>
        </w:r>
      </w:hyperlink>
      <w:r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24D74">
        <w:rPr>
          <w:rFonts w:ascii="Times New Roman" w:hAnsi="Times New Roman" w:cs="Times New Roman"/>
          <w:color w:val="000000"/>
          <w:sz w:val="24"/>
          <w:szCs w:val="24"/>
        </w:rPr>
        <w:t>Буксы и адаптеры для колесных пар тележек грузовых вагонов. Общие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74" w:rsidRPr="00924D74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924D74" w:rsidRPr="00CB6D24">
          <w:rPr>
            <w:rStyle w:val="ae"/>
            <w:rFonts w:ascii="Times New Roman" w:hAnsi="Times New Roman" w:cs="Times New Roman"/>
            <w:sz w:val="24"/>
            <w:szCs w:val="24"/>
          </w:rPr>
          <w:t>Проект ГОСТ</w:t>
        </w:r>
      </w:hyperlink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Подшипники качения. Подшипники буксовые конические железнодорожного подвижного состава. Технические условия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74" w:rsidRPr="00924D74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924D74" w:rsidRPr="00CB6D24">
          <w:rPr>
            <w:rStyle w:val="ae"/>
            <w:rFonts w:ascii="Times New Roman" w:hAnsi="Times New Roman" w:cs="Times New Roman"/>
            <w:sz w:val="24"/>
            <w:szCs w:val="24"/>
          </w:rPr>
          <w:t>Проект ГОСТ</w:t>
        </w:r>
      </w:hyperlink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Неразрушающий контроль сварных соединений. Ультразвуковой контроль. Уровни приемки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74" w:rsidRPr="00924D74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924D74" w:rsidRPr="00481482">
          <w:rPr>
            <w:rStyle w:val="ae"/>
            <w:rFonts w:ascii="Times New Roman" w:hAnsi="Times New Roman" w:cs="Times New Roman"/>
            <w:sz w:val="24"/>
            <w:szCs w:val="24"/>
          </w:rPr>
          <w:t xml:space="preserve">Проект ГОСТ </w:t>
        </w:r>
        <w:proofErr w:type="gramStart"/>
        <w:r w:rsidR="00924D74" w:rsidRPr="00481482">
          <w:rPr>
            <w:rStyle w:val="ae"/>
            <w:rFonts w:ascii="Times New Roman" w:hAnsi="Times New Roman" w:cs="Times New Roman"/>
            <w:sz w:val="24"/>
            <w:szCs w:val="24"/>
          </w:rPr>
          <w:t>Р</w:t>
        </w:r>
        <w:proofErr w:type="gramEnd"/>
      </w:hyperlink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Роботы и робототехнические устройства. Роботы космические. Классификация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Проект Изменение N 1 </w:t>
      </w:r>
      <w:hyperlink r:id="rId13" w:tooltip="&quot;ГОСТ 33471-2015 Глобальная навигационная спутниковая система. Система ...&quot;&#10;(утв. приказом Росстандарта от 21.12.2016 N 2060-ст)&#10;Применяется с ...&#10;Статус: действующая редакция (действ. с 01.01.2017)&#10;Применяется для целей технического регламента" w:history="1">
        <w:r w:rsidRPr="00BE6AD5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33471-2015</w:t>
        </w:r>
      </w:hyperlink>
      <w:r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24D74">
        <w:rPr>
          <w:rFonts w:ascii="Times New Roman" w:hAnsi="Times New Roman" w:cs="Times New Roman"/>
          <w:color w:val="000000"/>
          <w:sz w:val="24"/>
          <w:szCs w:val="24"/>
        </w:rPr>
        <w:t>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1CD7" w:rsidRPr="00924D74" w:rsidRDefault="00E51760" w:rsidP="00924D7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924D74" w:rsidRPr="00481482">
          <w:rPr>
            <w:rStyle w:val="ae"/>
            <w:rFonts w:ascii="Times New Roman" w:hAnsi="Times New Roman" w:cs="Times New Roman"/>
            <w:sz w:val="24"/>
            <w:szCs w:val="24"/>
          </w:rPr>
          <w:t>Проект ГОСТ</w:t>
        </w:r>
      </w:hyperlink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 xml:space="preserve">Арматура трубопроводная. Набивки сальниковые </w:t>
      </w:r>
      <w:proofErr w:type="spellStart"/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безасбестовые</w:t>
      </w:r>
      <w:proofErr w:type="spellEnd"/>
      <w:r w:rsidR="00924D74" w:rsidRPr="00924D74">
        <w:rPr>
          <w:rFonts w:ascii="Times New Roman" w:hAnsi="Times New Roman" w:cs="Times New Roman"/>
          <w:color w:val="000000"/>
          <w:sz w:val="24"/>
          <w:szCs w:val="24"/>
        </w:rPr>
        <w:t>. Общие технические условия</w:t>
      </w:r>
      <w:r w:rsidR="00924D74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C1CD7" w:rsidRPr="00F00B67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1200180067 0100010000001010000000000000000000000000FFFFFFFF#G0</w:t>
      </w:r>
    </w:p>
    <w:p w:rsidR="003F2809" w:rsidRDefault="003F2809" w:rsidP="003F2809">
      <w:pPr>
        <w:spacing w:after="0" w:line="276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8DD" w:rsidRDefault="000C78DD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Комментарии, статьи, консультации по машиностроению – 1</w:t>
      </w:r>
      <w:r w:rsidR="00924D74" w:rsidRPr="00924D7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(представлены наиболее интересные)</w:t>
      </w:r>
    </w:p>
    <w:p w:rsidR="003F2809" w:rsidRDefault="003F2809" w:rsidP="003F2809">
      <w:pPr>
        <w:spacing w:after="0" w:line="276" w:lineRule="auto"/>
        <w:ind w:left="1560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15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 xml:space="preserve">Законодательные требования к производству </w:t>
        </w:r>
        <w:proofErr w:type="spellStart"/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биотоплива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16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О возможности использования стали 08пс ГОСТ 1050 для проката марки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На заглавном листе (или первом нумеруемом листе) должна быть размещена основная надпись по форме 2</w:t>
        </w:r>
      </w:hyperlink>
      <w:r w:rsidRPr="00924D7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&quot;ГОСТ 2.104-2006 Единая система конструкторской документации (ЕСКД). Основные надписи (с Поправками)&quot;&#10;(утв. приказом Росстандарта от 22.06.2006 N 118-ст)&#10;Применяется с 01.09.2006 взамен ГОСТ 2.104-68&#10;Статус: действующая редакция" w:history="1">
        <w:r w:rsidRPr="00BE6AD5">
          <w:rPr>
            <w:rStyle w:val="ae"/>
            <w:rFonts w:ascii="Times New Roman" w:hAnsi="Times New Roman" w:cs="Times New Roman"/>
            <w:color w:val="0000AA"/>
            <w:sz w:val="24"/>
            <w:szCs w:val="24"/>
          </w:rPr>
          <w:t>ГОСТ 2.104-2006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19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Согласующие подписи на титульном листе или листе утверждения текстового документа, размещенные в одном месте этих листов, могут быть под одной рубрикой "Согласовано"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20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Обозначение зарубежных стандартов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21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Об указании массы изделия в основной надписи сборочного чертежа упаковки изделия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22" w:history="1">
        <w:r w:rsidR="00E51760">
          <w:rPr>
            <w:rStyle w:val="ae"/>
            <w:rFonts w:ascii="Times New Roman" w:hAnsi="Times New Roman" w:cs="Times New Roman"/>
            <w:sz w:val="24"/>
            <w:szCs w:val="24"/>
          </w:rPr>
          <w:t xml:space="preserve">О </w:t>
        </w:r>
        <w:proofErr w:type="gramStart"/>
        <w:r w:rsidR="00E51760">
          <w:rPr>
            <w:rStyle w:val="ae"/>
            <w:rFonts w:ascii="Times New Roman" w:hAnsi="Times New Roman" w:cs="Times New Roman"/>
            <w:sz w:val="24"/>
            <w:szCs w:val="24"/>
          </w:rPr>
          <w:t>формулировке</w:t>
        </w:r>
        <w:proofErr w:type="gramEnd"/>
        <w:r w:rsidR="00E51760">
          <w:rPr>
            <w:rStyle w:val="ae"/>
            <w:rFonts w:ascii="Times New Roman" w:hAnsi="Times New Roman" w:cs="Times New Roman"/>
            <w:sz w:val="24"/>
            <w:szCs w:val="24"/>
          </w:rPr>
          <w:t xml:space="preserve"> о заделке</w:t>
        </w:r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 xml:space="preserve"> провода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hyperlink r:id="rId23" w:history="1">
        <w:r w:rsidRPr="00586980">
          <w:rPr>
            <w:rStyle w:val="ae"/>
            <w:rFonts w:ascii="Times New Roman" w:hAnsi="Times New Roman" w:cs="Times New Roman"/>
            <w:sz w:val="24"/>
            <w:szCs w:val="24"/>
          </w:rPr>
          <w:t>О выполнении графического материала в текстовых документах, изготовленных на устройствах вывода ЭВМ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F0099E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Образцы и фо</w:t>
      </w:r>
      <w:r w:rsid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рмы в области машиностроения </w:t>
      </w:r>
    </w:p>
    <w:p w:rsidR="003F2809" w:rsidRPr="000C78DD" w:rsidRDefault="003F2809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24D74">
        <w:rPr>
          <w:rFonts w:ascii="Times New Roman" w:hAnsi="Times New Roman" w:cs="Times New Roman"/>
          <w:sz w:val="24"/>
          <w:szCs w:val="24"/>
        </w:rPr>
        <w:t xml:space="preserve">Акт оценки производства при подтверждении соответствия продукции требованиям </w:t>
      </w:r>
      <w:proofErr w:type="gramStart"/>
      <w:r w:rsidRPr="00924D7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24D74">
        <w:rPr>
          <w:rFonts w:ascii="Times New Roman" w:hAnsi="Times New Roman" w:cs="Times New Roman"/>
          <w:sz w:val="24"/>
          <w:szCs w:val="24"/>
        </w:rPr>
        <w:t xml:space="preserve"> ТС "Электромагнитная совместимость технических средств" (рекомендуемая форма)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E51760">
        <w:rPr>
          <w:rFonts w:ascii="Times New Roman" w:hAnsi="Times New Roman" w:cs="Times New Roman"/>
          <w:sz w:val="24"/>
          <w:szCs w:val="24"/>
        </w:rPr>
        <w:br/>
      </w:r>
    </w:p>
    <w:p w:rsidR="00924D74" w:rsidRPr="00924D74" w:rsidRDefault="00924D74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24D74">
        <w:rPr>
          <w:rFonts w:ascii="Times New Roman" w:hAnsi="Times New Roman" w:cs="Times New Roman"/>
          <w:sz w:val="24"/>
          <w:szCs w:val="24"/>
        </w:rPr>
        <w:t>План отбора проб (образцов)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4D74" w:rsidRPr="00924D74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24D74">
        <w:rPr>
          <w:rFonts w:ascii="Times New Roman" w:hAnsi="Times New Roman" w:cs="Times New Roman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sz w:val="24"/>
          <w:szCs w:val="24"/>
        </w:rPr>
        <w:t>Программа стажировки сотрудника испытательной лаборатории с опытом работы по испытаниям (исследованиям, измерениям) в области аккредитации менее 3 лет</w:t>
      </w:r>
      <w:r w:rsidR="00924D74">
        <w:rPr>
          <w:rFonts w:ascii="Times New Roman" w:hAnsi="Times New Roman" w:cs="Times New Roman"/>
          <w:sz w:val="24"/>
          <w:szCs w:val="24"/>
        </w:rPr>
        <w:t>».</w:t>
      </w:r>
    </w:p>
    <w:p w:rsidR="001843EB" w:rsidRDefault="00E51760" w:rsidP="00924D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24D74">
        <w:rPr>
          <w:rFonts w:ascii="Times New Roman" w:hAnsi="Times New Roman" w:cs="Times New Roman"/>
          <w:sz w:val="24"/>
          <w:szCs w:val="24"/>
        </w:rPr>
        <w:t>«</w:t>
      </w:r>
      <w:r w:rsidR="00924D74" w:rsidRPr="00924D74">
        <w:rPr>
          <w:rFonts w:ascii="Times New Roman" w:hAnsi="Times New Roman" w:cs="Times New Roman"/>
          <w:sz w:val="24"/>
          <w:szCs w:val="24"/>
        </w:rPr>
        <w:t>Журнал расчета поправочных коэффициентов</w:t>
      </w:r>
      <w:r w:rsidR="00924D74">
        <w:rPr>
          <w:rFonts w:ascii="Times New Roman" w:hAnsi="Times New Roman" w:cs="Times New Roman"/>
          <w:sz w:val="24"/>
          <w:szCs w:val="24"/>
        </w:rPr>
        <w:t>».</w:t>
      </w:r>
    </w:p>
    <w:p w:rsidR="00F0099E" w:rsidRPr="00F0099E" w:rsidRDefault="00F0099E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924D74" w:rsidRDefault="000C78DD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>Периодические издания</w:t>
      </w:r>
    </w:p>
    <w:p w:rsidR="00F0099E" w:rsidRDefault="000C78DD" w:rsidP="003F2809">
      <w:pPr>
        <w:spacing w:after="0" w:line="276" w:lineRule="auto"/>
        <w:ind w:left="993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8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1603" w:rsidRPr="00924D74" w:rsidRDefault="00924D74" w:rsidP="00924D74">
      <w:pPr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24D74">
        <w:rPr>
          <w:rFonts w:ascii="Times New Roman" w:hAnsi="Times New Roman" w:cs="Times New Roman"/>
          <w:sz w:val="24"/>
          <w:szCs w:val="24"/>
        </w:rPr>
        <w:t>T-</w:t>
      </w:r>
      <w:proofErr w:type="spellStart"/>
      <w:r w:rsidRPr="00924D74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Pr="00924D74">
        <w:rPr>
          <w:rFonts w:ascii="Times New Roman" w:hAnsi="Times New Roman" w:cs="Times New Roman"/>
          <w:sz w:val="24"/>
          <w:szCs w:val="24"/>
        </w:rPr>
        <w:t>: Телекоммуникации и транспорт -  4 выпуска с 3 по 6</w:t>
      </w:r>
      <w:r w:rsidR="00E517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51603" w:rsidRPr="00924D74" w:rsidSect="00A07AC1">
      <w:headerReference w:type="default" r:id="rId24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AC" w:rsidRDefault="009506AC">
      <w:pPr>
        <w:spacing w:after="0" w:line="240" w:lineRule="auto"/>
      </w:pPr>
      <w:r>
        <w:separator/>
      </w:r>
    </w:p>
  </w:endnote>
  <w:endnote w:type="continuationSeparator" w:id="0">
    <w:p w:rsidR="009506AC" w:rsidRDefault="0095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AC" w:rsidRDefault="009506AC">
      <w:pPr>
        <w:spacing w:after="0" w:line="240" w:lineRule="auto"/>
      </w:pPr>
      <w:r>
        <w:separator/>
      </w:r>
    </w:p>
  </w:footnote>
  <w:footnote w:type="continuationSeparator" w:id="0">
    <w:p w:rsidR="009506AC" w:rsidRDefault="0095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w:drawing>
        <wp:anchor distT="0" distB="0" distL="0" distR="0" simplePos="0" relativeHeight="3" behindDoc="1" locked="0" layoutInCell="1" allowOverlap="1" wp14:anchorId="7EC9C56F" wp14:editId="1DA83374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1" name="WordPictureWatermark43937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393795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58920" cy="1069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344E5"/>
    <w:rsid w:val="0006675E"/>
    <w:rsid w:val="00092250"/>
    <w:rsid w:val="000B1915"/>
    <w:rsid w:val="000C3C56"/>
    <w:rsid w:val="000C72AB"/>
    <w:rsid w:val="000C78DD"/>
    <w:rsid w:val="00135D19"/>
    <w:rsid w:val="00144D69"/>
    <w:rsid w:val="00150D94"/>
    <w:rsid w:val="001843EB"/>
    <w:rsid w:val="00187661"/>
    <w:rsid w:val="001A0603"/>
    <w:rsid w:val="001C1CD7"/>
    <w:rsid w:val="001D20F7"/>
    <w:rsid w:val="00222CC2"/>
    <w:rsid w:val="0024329D"/>
    <w:rsid w:val="002570F5"/>
    <w:rsid w:val="00264885"/>
    <w:rsid w:val="002975A5"/>
    <w:rsid w:val="002B209B"/>
    <w:rsid w:val="002D4276"/>
    <w:rsid w:val="00331759"/>
    <w:rsid w:val="003D78E9"/>
    <w:rsid w:val="003F2809"/>
    <w:rsid w:val="003F652B"/>
    <w:rsid w:val="00465FE6"/>
    <w:rsid w:val="00481482"/>
    <w:rsid w:val="0049161E"/>
    <w:rsid w:val="004C4C47"/>
    <w:rsid w:val="004D5667"/>
    <w:rsid w:val="004D6672"/>
    <w:rsid w:val="0053676E"/>
    <w:rsid w:val="00560DBE"/>
    <w:rsid w:val="00585B06"/>
    <w:rsid w:val="00586980"/>
    <w:rsid w:val="005E64B5"/>
    <w:rsid w:val="00610DA0"/>
    <w:rsid w:val="00634BD1"/>
    <w:rsid w:val="0071537B"/>
    <w:rsid w:val="007359DA"/>
    <w:rsid w:val="00742DDB"/>
    <w:rsid w:val="007A58FA"/>
    <w:rsid w:val="0080666B"/>
    <w:rsid w:val="0082072F"/>
    <w:rsid w:val="0084420A"/>
    <w:rsid w:val="008A2BAC"/>
    <w:rsid w:val="008B0352"/>
    <w:rsid w:val="008D5F01"/>
    <w:rsid w:val="008D7455"/>
    <w:rsid w:val="00912D1F"/>
    <w:rsid w:val="00924D74"/>
    <w:rsid w:val="009355D7"/>
    <w:rsid w:val="009506AC"/>
    <w:rsid w:val="00A07AC1"/>
    <w:rsid w:val="00A33490"/>
    <w:rsid w:val="00A609CE"/>
    <w:rsid w:val="00A60F51"/>
    <w:rsid w:val="00B2498A"/>
    <w:rsid w:val="00B338C9"/>
    <w:rsid w:val="00B42ACA"/>
    <w:rsid w:val="00B63E84"/>
    <w:rsid w:val="00B94E22"/>
    <w:rsid w:val="00BD6A88"/>
    <w:rsid w:val="00BE6AD5"/>
    <w:rsid w:val="00C0513D"/>
    <w:rsid w:val="00C11ED4"/>
    <w:rsid w:val="00C403B2"/>
    <w:rsid w:val="00C83331"/>
    <w:rsid w:val="00CB6D24"/>
    <w:rsid w:val="00CE66F7"/>
    <w:rsid w:val="00D01755"/>
    <w:rsid w:val="00D51603"/>
    <w:rsid w:val="00DF26D6"/>
    <w:rsid w:val="00E23E52"/>
    <w:rsid w:val="00E51760"/>
    <w:rsid w:val="00E64EE4"/>
    <w:rsid w:val="00E8217F"/>
    <w:rsid w:val="00EA50F8"/>
    <w:rsid w:val="00EB12A6"/>
    <w:rsid w:val="00EB6D5F"/>
    <w:rsid w:val="00F0099E"/>
    <w:rsid w:val="00F3069A"/>
    <w:rsid w:val="00F36C3B"/>
    <w:rsid w:val="00F56BA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246928&amp;nh=4&amp;page=1" TargetMode="External"/><Relationship Id="rId13" Type="http://schemas.openxmlformats.org/officeDocument/2006/relationships/hyperlink" Target="kodeks://link/d?nd=1200143252" TargetMode="External"/><Relationship Id="rId18" Type="http://schemas.openxmlformats.org/officeDocument/2006/relationships/hyperlink" Target="kodeks://link/d?nd=120004544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kodeks://link/d?nd=608225230&amp;point=mark=3673G8P3VVVOUE3VVVVVU2H5569G31FJ930000R2SC2IOEQI100002O6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7771334&amp;nh=4" TargetMode="External"/><Relationship Id="rId17" Type="http://schemas.openxmlformats.org/officeDocument/2006/relationships/hyperlink" Target="kodeks://link/d?nd=608034428&amp;point=mark=3673G8P303FKBC000024Q3VVQ3DB29U559U0R6HCKA28GABNM37C50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607975639" TargetMode="External"/><Relationship Id="rId20" Type="http://schemas.openxmlformats.org/officeDocument/2006/relationships/hyperlink" Target="kodeks://link/d?nd=6080859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900623&amp;nh=4&amp;page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7872940&amp;point=mark=2RU6D8G1PDH7BU39OH5IE355706B05RF147000000628N966R0C12AT0" TargetMode="External"/><Relationship Id="rId23" Type="http://schemas.openxmlformats.org/officeDocument/2006/relationships/hyperlink" Target="kodeks://link/d?nd=608295190" TargetMode="External"/><Relationship Id="rId10" Type="http://schemas.openxmlformats.org/officeDocument/2006/relationships/hyperlink" Target="kodeks://link/d?nd=565355146&amp;nh=4" TargetMode="External"/><Relationship Id="rId19" Type="http://schemas.openxmlformats.org/officeDocument/2006/relationships/hyperlink" Target="kodeks://link/d?nd=60803442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59374" TargetMode="External"/><Relationship Id="rId14" Type="http://schemas.openxmlformats.org/officeDocument/2006/relationships/hyperlink" Target="kodeks://link/d?nd=607857198&amp;nh=4" TargetMode="External"/><Relationship Id="rId22" Type="http://schemas.openxmlformats.org/officeDocument/2006/relationships/hyperlink" Target="kodeks://link/d?nd=608229152&amp;point=mark=3VVVVVA1823PP5000000A336P4E42358QFK3673G8P3VVVVUU2H2ARI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16AC-9AF7-4668-9837-C95C7E09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3719</Characters>
  <Application>Microsoft Office Word</Application>
  <DocSecurity>0</DocSecurity>
  <Lines>132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Сборный пользователь корректоров</cp:lastModifiedBy>
  <cp:revision>3</cp:revision>
  <cp:lastPrinted>2021-04-05T08:59:00Z</cp:lastPrinted>
  <dcterms:created xsi:type="dcterms:W3CDTF">2021-09-07T07:01:00Z</dcterms:created>
  <dcterms:modified xsi:type="dcterms:W3CDTF">2021-09-07T10:18:00Z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